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HS Esslingen经工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1853673赵鹏飞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学习方面：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选课时，有一些想选的课程由于时间冲突不能选，比较可惜，但德方对接人Monika非常负责，最终也是圆满帮我解决了相关问题。开学之后，最开始由于语言的不适应还是理解有困难，而且由于种种原因CDHAW今年经工来这个学校只有我一个，缺少相互帮助。不过经过一个学期的练习已经有了很大提升。Prof. Elste是CDHAW的负责教授，很巧的是我有两门课是他上课，其中还有一门是英语授课。因此无论有什么问题都可以及时地与他沟通，完美解决。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有一个跨学科项目课，全班只有我一个不是德国人，小组内的队友也都非常照顾我，这个课对我的锻炼极大。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生活方面：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最大的问题应该是饮食。由于不适应德国的饮食习惯，刚来的一段时间非常煎熬。准备好了所有东西之后，生活慢慢步入正轨，开始自己尝试着做菜，才发现烹饪也是一种乐趣。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很幸运的是我的室友都非常健谈，不像传统德国人难以接触。我们经常在套间的厨房里一起做菜、喝酒、聊游戏、足球和动漫，共同话题还是挺多的。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我生活的</w:t>
      </w:r>
      <w:r>
        <w:rPr>
          <w:rFonts w:hint="default"/>
          <w:sz w:val="28"/>
          <w:szCs w:val="28"/>
          <w:lang w:val="de-DE" w:eastAsia="zh-CN"/>
        </w:rPr>
        <w:t>Göppingen</w:t>
      </w:r>
      <w:r>
        <w:rPr>
          <w:rFonts w:hint="eastAsia"/>
          <w:sz w:val="28"/>
          <w:szCs w:val="28"/>
          <w:lang w:val="en-US" w:eastAsia="zh-CN"/>
        </w:rPr>
        <w:t>距离斯图加特仅有40分钟的车程，在办了学期卡之后我经常坐车去那边亚超采购、吃中餐，总体上还是十分方便的。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留学到现在已经有四个月的时间了，总得来说我个人适应得还不错，而且我本来就对新环境适应性很强。留学对我而言最重要的是提升了语言水平，了解到不同的文化以及在不同文化背景下的人们各异的思维方式。更重要的是能遇到几个志趣相投的朋友，这也是很幸运的。还有厨艺或许也会在回家后让父母大吃一惊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C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M•Hammond</cp:lastModifiedBy>
  <dcterms:modified xsi:type="dcterms:W3CDTF">2022-01-08T14:05:06Z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3E5965A4862E428094E37D9E2C98B594</vt:lpwstr>
  </property>
</Properties>
</file>